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444"/>
        <w:tblW w:w="10915" w:type="dxa"/>
        <w:tblLayout w:type="fixed"/>
        <w:tblLook w:val="04A0" w:firstRow="1" w:lastRow="0" w:firstColumn="1" w:lastColumn="0" w:noHBand="0" w:noVBand="1"/>
      </w:tblPr>
      <w:tblGrid>
        <w:gridCol w:w="236"/>
        <w:gridCol w:w="3066"/>
        <w:gridCol w:w="1122"/>
        <w:gridCol w:w="2781"/>
        <w:gridCol w:w="1863"/>
        <w:gridCol w:w="1847"/>
      </w:tblGrid>
      <w:tr w:rsidR="00F209E9" w:rsidRPr="00F209E9" w:rsidTr="00F209E9">
        <w:tc>
          <w:tcPr>
            <w:tcW w:w="10915" w:type="dxa"/>
            <w:gridSpan w:val="6"/>
          </w:tcPr>
          <w:p w:rsidR="00F209E9" w:rsidRPr="00F209E9" w:rsidRDefault="00F209E9" w:rsidP="00F20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F209E9">
              <w:rPr>
                <w:rFonts w:ascii="Century Gothic" w:hAnsi="Century Gothic"/>
                <w:b/>
                <w:sz w:val="20"/>
                <w:szCs w:val="20"/>
              </w:rPr>
              <w:t>INFORME TRIMESTRAL ENERO FEBRERO MARZO</w:t>
            </w:r>
          </w:p>
        </w:tc>
      </w:tr>
      <w:tr w:rsidR="00271040" w:rsidRPr="00271040" w:rsidTr="007202A3">
        <w:trPr>
          <w:trHeight w:val="1161"/>
        </w:trPr>
        <w:tc>
          <w:tcPr>
            <w:tcW w:w="236" w:type="dxa"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NO. DE OBRA</w:t>
            </w:r>
          </w:p>
        </w:tc>
        <w:tc>
          <w:tcPr>
            <w:tcW w:w="306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NOMBRE DE LA OBRA</w:t>
            </w:r>
          </w:p>
        </w:tc>
        <w:tc>
          <w:tcPr>
            <w:tcW w:w="1122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2781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863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1847" w:type="dxa"/>
            <w:noWrap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CALENDARIO</w:t>
            </w:r>
          </w:p>
        </w:tc>
      </w:tr>
      <w:tr w:rsidR="00271040" w:rsidRPr="00271040" w:rsidTr="00F209E9">
        <w:trPr>
          <w:trHeight w:val="648"/>
        </w:trPr>
        <w:tc>
          <w:tcPr>
            <w:tcW w:w="23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066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REPARACIÓN DE LA LÍNEA DE DRENAJE DE 10" EN EL ÁREA DEL "</w:t>
            </w:r>
            <w:proofErr w:type="spellStart"/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CAGANCHI</w:t>
            </w:r>
            <w:proofErr w:type="spellEnd"/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"</w:t>
            </w:r>
          </w:p>
        </w:tc>
        <w:tc>
          <w:tcPr>
            <w:tcW w:w="1122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EL TUITO</w:t>
            </w:r>
          </w:p>
        </w:tc>
        <w:tc>
          <w:tcPr>
            <w:tcW w:w="2781" w:type="dxa"/>
            <w:hideMark/>
          </w:tcPr>
          <w:p w:rsidR="00271040" w:rsidRPr="00570100" w:rsidRDefault="00271040" w:rsidP="00F209E9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DESALOJO DE TUBERÍA EXISTENTE Y SUMINISTRO DE TUBERÍA NUEVA</w:t>
            </w:r>
          </w:p>
        </w:tc>
        <w:tc>
          <w:tcPr>
            <w:tcW w:w="1863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$      106, 365.67</w:t>
            </w:r>
          </w:p>
        </w:tc>
        <w:tc>
          <w:tcPr>
            <w:tcW w:w="1847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01/02/2019 AL 22/02/2019</w:t>
            </w:r>
          </w:p>
        </w:tc>
      </w:tr>
      <w:tr w:rsidR="00271040" w:rsidRPr="00271040" w:rsidTr="00F209E9">
        <w:trPr>
          <w:trHeight w:val="452"/>
        </w:trPr>
        <w:tc>
          <w:tcPr>
            <w:tcW w:w="23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066" w:type="dxa"/>
            <w:noWrap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REHABILITACIÓN DE LA LÍNEA DE AGUA POTABLE</w:t>
            </w:r>
          </w:p>
        </w:tc>
        <w:tc>
          <w:tcPr>
            <w:tcW w:w="1122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CHACALA</w:t>
            </w:r>
          </w:p>
        </w:tc>
        <w:tc>
          <w:tcPr>
            <w:tcW w:w="2781" w:type="dxa"/>
            <w:hideMark/>
          </w:tcPr>
          <w:p w:rsidR="00271040" w:rsidRPr="00570100" w:rsidRDefault="00271040" w:rsidP="00F209E9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VERIFICACIÓN DE TUBERÍA Y  CAMBIO DE TUBERÍA NECESARIA.</w:t>
            </w:r>
          </w:p>
        </w:tc>
        <w:tc>
          <w:tcPr>
            <w:tcW w:w="1863" w:type="dxa"/>
            <w:noWrap/>
            <w:hideMark/>
          </w:tcPr>
          <w:p w:rsid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570100"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      </w:t>
            </w:r>
          </w:p>
          <w:p w:rsidR="00271040" w:rsidRPr="00570100" w:rsidRDefault="0057010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   $  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271040"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348,037.75</w:t>
            </w:r>
          </w:p>
        </w:tc>
        <w:tc>
          <w:tcPr>
            <w:tcW w:w="1847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11/03/2019 AL 30/04/2019</w:t>
            </w:r>
          </w:p>
        </w:tc>
      </w:tr>
      <w:tr w:rsidR="00271040" w:rsidRPr="00271040" w:rsidTr="00F209E9">
        <w:trPr>
          <w:trHeight w:val="828"/>
        </w:trPr>
        <w:tc>
          <w:tcPr>
            <w:tcW w:w="23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REHABILITACIÓN DE CAMINOS SACA COSECHAS Y CAMINO RURAL</w:t>
            </w:r>
          </w:p>
        </w:tc>
        <w:tc>
          <w:tcPr>
            <w:tcW w:w="1122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CHACALA</w:t>
            </w:r>
          </w:p>
        </w:tc>
        <w:tc>
          <w:tcPr>
            <w:tcW w:w="2781" w:type="dxa"/>
            <w:hideMark/>
          </w:tcPr>
          <w:p w:rsidR="00271040" w:rsidRPr="00570100" w:rsidRDefault="00271040" w:rsidP="00F209E9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   ESTUDIO TOPOGRÁFICO CORTE MEDIOS MECÁNICOS DE TERRACERÍA SUMINISTRO DE MATERIAL DE BANCO Y COMPACTACIÓN.</w:t>
            </w:r>
          </w:p>
        </w:tc>
        <w:tc>
          <w:tcPr>
            <w:tcW w:w="1863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$             1,847,352.00</w:t>
            </w:r>
          </w:p>
        </w:tc>
        <w:tc>
          <w:tcPr>
            <w:tcW w:w="1847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08/13/2019 AL 18/03/2019</w:t>
            </w:r>
          </w:p>
        </w:tc>
      </w:tr>
      <w:tr w:rsidR="00271040" w:rsidRPr="00271040" w:rsidTr="00F209E9">
        <w:trPr>
          <w:trHeight w:val="828"/>
        </w:trPr>
        <w:tc>
          <w:tcPr>
            <w:tcW w:w="23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066" w:type="dxa"/>
            <w:noWrap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REHABILITACIÓN DE CAMINOS SACA COSECHAS Y CAMINO RURAL</w:t>
            </w:r>
          </w:p>
        </w:tc>
        <w:tc>
          <w:tcPr>
            <w:tcW w:w="1122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EL REFUGIO SUCHITLAN</w:t>
            </w:r>
          </w:p>
        </w:tc>
        <w:tc>
          <w:tcPr>
            <w:tcW w:w="2781" w:type="dxa"/>
            <w:hideMark/>
          </w:tcPr>
          <w:p w:rsidR="00271040" w:rsidRPr="00570100" w:rsidRDefault="00271040" w:rsidP="00F209E9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ESTUDIO TOPOGRÁFICO CORTE MEDIOS MECÁNICOS DE TERRACERÍA SUMINISTRO DE MATERIAL DE BANCO Y COMPACTACIÓN.</w:t>
            </w:r>
          </w:p>
        </w:tc>
        <w:tc>
          <w:tcPr>
            <w:tcW w:w="1863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$                  69,600.00</w:t>
            </w:r>
          </w:p>
        </w:tc>
        <w:tc>
          <w:tcPr>
            <w:tcW w:w="1847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19/03/2019 AL 29/03/2019</w:t>
            </w:r>
          </w:p>
        </w:tc>
      </w:tr>
      <w:tr w:rsidR="00271040" w:rsidRPr="00271040" w:rsidTr="00F209E9">
        <w:trPr>
          <w:trHeight w:val="530"/>
        </w:trPr>
        <w:tc>
          <w:tcPr>
            <w:tcW w:w="23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066" w:type="dxa"/>
            <w:noWrap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CONSTRUCCIÓN DE RED ELÉCTRICA DE MEDIA Y BAJA TENSIÓN</w:t>
            </w:r>
          </w:p>
        </w:tc>
        <w:tc>
          <w:tcPr>
            <w:tcW w:w="1122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LA CAÑADA</w:t>
            </w:r>
          </w:p>
        </w:tc>
        <w:tc>
          <w:tcPr>
            <w:tcW w:w="2781" w:type="dxa"/>
            <w:hideMark/>
          </w:tcPr>
          <w:p w:rsidR="00271040" w:rsidRPr="00570100" w:rsidRDefault="00271040" w:rsidP="00F209E9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 SUMINISTRO DE RED ELÉCTRICA.</w:t>
            </w:r>
          </w:p>
        </w:tc>
        <w:tc>
          <w:tcPr>
            <w:tcW w:w="1863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$                  54,520.00</w:t>
            </w:r>
          </w:p>
        </w:tc>
        <w:tc>
          <w:tcPr>
            <w:tcW w:w="1847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04/03/2019 AL 22/05/2019</w:t>
            </w:r>
          </w:p>
        </w:tc>
      </w:tr>
      <w:tr w:rsidR="00271040" w:rsidRPr="00271040" w:rsidTr="00F209E9">
        <w:trPr>
          <w:trHeight w:val="409"/>
        </w:trPr>
        <w:tc>
          <w:tcPr>
            <w:tcW w:w="23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066" w:type="dxa"/>
            <w:noWrap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CONSTRUCCIÓN DE RED ELÉCTRICA DE MEDIA Y BAJA TENSIÓN</w:t>
            </w:r>
          </w:p>
        </w:tc>
        <w:tc>
          <w:tcPr>
            <w:tcW w:w="1122" w:type="dxa"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GRACIANO </w:t>
            </w:r>
            <w:r w:rsidR="00E36B81"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2781" w:type="dxa"/>
            <w:hideMark/>
          </w:tcPr>
          <w:p w:rsidR="00271040" w:rsidRPr="00570100" w:rsidRDefault="00271040" w:rsidP="00F209E9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 SUMINISTRO DE RED ELÉCTRICA.</w:t>
            </w:r>
          </w:p>
        </w:tc>
        <w:tc>
          <w:tcPr>
            <w:tcW w:w="1863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$             1,901,884.12</w:t>
            </w:r>
          </w:p>
        </w:tc>
        <w:tc>
          <w:tcPr>
            <w:tcW w:w="1847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04/03/2019 AL 22/05/2020</w:t>
            </w:r>
          </w:p>
        </w:tc>
      </w:tr>
      <w:tr w:rsidR="00271040" w:rsidRPr="00271040" w:rsidTr="00F209E9">
        <w:trPr>
          <w:trHeight w:val="648"/>
        </w:trPr>
        <w:tc>
          <w:tcPr>
            <w:tcW w:w="23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066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ESTUDIO GEOFÍSICO PARA LA PERFORACIÓN DE POZOS PROFUNDOS</w:t>
            </w:r>
          </w:p>
        </w:tc>
        <w:tc>
          <w:tcPr>
            <w:tcW w:w="1122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EL TUITO</w:t>
            </w:r>
          </w:p>
        </w:tc>
        <w:tc>
          <w:tcPr>
            <w:tcW w:w="2781" w:type="dxa"/>
            <w:hideMark/>
          </w:tcPr>
          <w:p w:rsidR="00271040" w:rsidRPr="00570100" w:rsidRDefault="00271040" w:rsidP="00F209E9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 ESTUDIO GEOFÍSICO VERIFICACIÓN DE PUNTOS Y ESTÁNDARES CORRECTOS DEL ESTUDIO GEOFÍSICO.</w:t>
            </w:r>
          </w:p>
        </w:tc>
        <w:tc>
          <w:tcPr>
            <w:tcW w:w="1863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$  </w:t>
            </w:r>
            <w:r w:rsidR="00570100"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1,901.884.12</w:t>
            </w:r>
          </w:p>
        </w:tc>
        <w:tc>
          <w:tcPr>
            <w:tcW w:w="1847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11/03/2019 AL 15/03/2019</w:t>
            </w:r>
          </w:p>
        </w:tc>
      </w:tr>
      <w:tr w:rsidR="00271040" w:rsidRPr="00271040" w:rsidTr="00F209E9">
        <w:trPr>
          <w:trHeight w:val="648"/>
        </w:trPr>
        <w:tc>
          <w:tcPr>
            <w:tcW w:w="236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066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REPARACIÓN Y BACHEO SUPERFICIAL TRAMO CARRETERO EL TUITO-LLANO GRANDE KM 0.00 + KM 10.00 KM</w:t>
            </w:r>
          </w:p>
        </w:tc>
        <w:tc>
          <w:tcPr>
            <w:tcW w:w="1122" w:type="dxa"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EL TUITO-LLANO GRANDE</w:t>
            </w:r>
          </w:p>
        </w:tc>
        <w:tc>
          <w:tcPr>
            <w:tcW w:w="2781" w:type="dxa"/>
            <w:noWrap/>
            <w:hideMark/>
          </w:tcPr>
          <w:p w:rsidR="00271040" w:rsidRPr="00570100" w:rsidRDefault="00271040" w:rsidP="00F209E9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COLOCACIÓN DE MATERIAL Y COMPACTACIÓN DEL  </w:t>
            </w:r>
            <w:proofErr w:type="spellStart"/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SUBRASANTE</w:t>
            </w:r>
            <w:proofErr w:type="spellEnd"/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, COLOCACIÓN DE MATERIAL PÉTREO ASFALTICO CON COMPACTACIÓN DE CAMA.</w:t>
            </w:r>
          </w:p>
        </w:tc>
        <w:tc>
          <w:tcPr>
            <w:tcW w:w="1863" w:type="dxa"/>
            <w:noWrap/>
            <w:hideMark/>
          </w:tcPr>
          <w:p w:rsidR="00271040" w:rsidRPr="00570100" w:rsidRDefault="00271040" w:rsidP="00F209E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$                931,841.29</w:t>
            </w:r>
          </w:p>
        </w:tc>
        <w:tc>
          <w:tcPr>
            <w:tcW w:w="1847" w:type="dxa"/>
            <w:hideMark/>
          </w:tcPr>
          <w:p w:rsidR="00271040" w:rsidRPr="00570100" w:rsidRDefault="00271040" w:rsidP="00F209E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57010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28/01/2019 AL 15/03/2019</w:t>
            </w:r>
          </w:p>
        </w:tc>
      </w:tr>
    </w:tbl>
    <w:p w:rsidR="00D229F5" w:rsidRPr="00F209E9" w:rsidRDefault="00F209E9" w:rsidP="00F209E9">
      <w:pPr>
        <w:jc w:val="center"/>
        <w:rPr>
          <w:rFonts w:ascii="Century Gothic" w:hAnsi="Century Gothic"/>
          <w:b/>
          <w:sz w:val="28"/>
          <w:szCs w:val="28"/>
        </w:rPr>
      </w:pPr>
      <w:r w:rsidRPr="00F209E9">
        <w:rPr>
          <w:rFonts w:ascii="Century Gothic" w:hAnsi="Century Gothic"/>
          <w:b/>
          <w:sz w:val="28"/>
          <w:szCs w:val="28"/>
        </w:rPr>
        <w:t xml:space="preserve">GASTO </w:t>
      </w:r>
      <w:proofErr w:type="spellStart"/>
      <w:r w:rsidRPr="00F209E9">
        <w:rPr>
          <w:rFonts w:ascii="Century Gothic" w:hAnsi="Century Gothic"/>
          <w:b/>
          <w:sz w:val="28"/>
          <w:szCs w:val="28"/>
        </w:rPr>
        <w:t>FAIS</w:t>
      </w:r>
      <w:proofErr w:type="spellEnd"/>
      <w:r w:rsidRPr="00F209E9">
        <w:rPr>
          <w:rFonts w:ascii="Century Gothic" w:hAnsi="Century Gothic"/>
          <w:b/>
          <w:sz w:val="28"/>
          <w:szCs w:val="28"/>
        </w:rPr>
        <w:t xml:space="preserve"> ENERO FEBRERO MARZO</w:t>
      </w:r>
    </w:p>
    <w:p w:rsidR="00271040" w:rsidRDefault="00271040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F209E9" w:rsidRDefault="00F209E9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F209E9" w:rsidRDefault="00F209E9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F209E9" w:rsidRDefault="00F209E9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F209E9" w:rsidRDefault="00F209E9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F209E9" w:rsidRDefault="00F209E9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F209E9" w:rsidRDefault="00F209E9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F209E9" w:rsidRDefault="00F209E9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F209E9" w:rsidRPr="00271040" w:rsidRDefault="00F209E9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271040" w:rsidRPr="00271040" w:rsidRDefault="00271040" w:rsidP="00271040">
      <w:pPr>
        <w:jc w:val="center"/>
        <w:rPr>
          <w:rFonts w:ascii="Century Gothic" w:hAnsi="Century Gothic"/>
          <w:b/>
          <w:sz w:val="20"/>
          <w:szCs w:val="20"/>
        </w:rPr>
      </w:pPr>
      <w:r w:rsidRPr="00271040">
        <w:rPr>
          <w:rFonts w:ascii="Century Gothic" w:hAnsi="Century Gothic"/>
          <w:b/>
          <w:sz w:val="20"/>
          <w:szCs w:val="20"/>
        </w:rPr>
        <w:lastRenderedPageBreak/>
        <w:t>OBRAS GASTO CORRIENTE</w:t>
      </w:r>
    </w:p>
    <w:tbl>
      <w:tblPr>
        <w:tblpPr w:leftFromText="141" w:rightFromText="141" w:horzAnchor="margin" w:tblpY="404"/>
        <w:tblW w:w="10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500"/>
        <w:gridCol w:w="1160"/>
        <w:gridCol w:w="2540"/>
        <w:gridCol w:w="1540"/>
        <w:gridCol w:w="1158"/>
      </w:tblGrid>
      <w:tr w:rsidR="00271040" w:rsidRPr="00271040" w:rsidTr="00C931F3">
        <w:trPr>
          <w:trHeight w:val="4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NO. DE OBRA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NOMBRE DE LA OBRA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MX"/>
              </w:rPr>
              <w:t>CALENDARIO</w:t>
            </w:r>
          </w:p>
        </w:tc>
      </w:tr>
      <w:tr w:rsidR="00271040" w:rsidRPr="00271040" w:rsidTr="00C931F3">
        <w:trPr>
          <w:trHeight w:val="8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CONSTRUCCIÓN DE </w:t>
            </w:r>
            <w:r w:rsidR="00E36B81"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BAQUETÓN</w:t>
            </w: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A BASE DE CONCRETO EN ANDADOR MARLÍN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YELAPA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LIMPIEZA TRAZO Y NIVELACIÓN SUMINISTRO DE MATERIAL CONSTRUCCIÓN DE </w:t>
            </w:r>
            <w:r w:rsidR="00E36B81"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BAQUETÓN</w:t>
            </w: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EMPEDRADO AHOGADO EN CEMENTO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$                600,300.00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21/02/2019 EN PROCESO</w:t>
            </w:r>
          </w:p>
        </w:tc>
      </w:tr>
      <w:tr w:rsidR="00271040" w:rsidRPr="00271040" w:rsidTr="00C931F3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REHABILITACIÓN DEL SALÓN DE DANZA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EL TUITO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PINTURA CAMBIO DE TABLONES DE DUELA </w:t>
            </w:r>
            <w:proofErr w:type="spellStart"/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MACHIMBRADA</w:t>
            </w:r>
            <w:proofErr w:type="spellEnd"/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LIJADA EN ACABADO EN TINTA NOGAL BARNIZADO A 4 MANOS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$                  39,740.40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01/03/2019 AL 28/03/2019</w:t>
            </w:r>
          </w:p>
        </w:tc>
      </w:tr>
      <w:tr w:rsidR="00271040" w:rsidRPr="00271040" w:rsidTr="00C931F3">
        <w:trPr>
          <w:trHeight w:val="12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REHABILITACIÓN DE MALECÓN DE TEHUAMIXTLE SEGUNDA ETAPA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TEHUAMIXTLE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TRAZO Y NIVELACIÓN CON EQUIPO DE TOPOGRAFÍA SUMINISTRO Y COLOCACIÓN REPARACIÓN DE EMPEDRADO EN EXISTENCIA APLICACIÓN DE PINTURA COLOCACIÓN DE BARANDAL RUSTICO.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$                  42,154.98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11/03/2019 AL 25/03/2019</w:t>
            </w:r>
          </w:p>
        </w:tc>
      </w:tr>
      <w:tr w:rsidR="00271040" w:rsidRPr="00271040" w:rsidTr="00C931F3">
        <w:trPr>
          <w:trHeight w:val="12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REHABILITACIÓN DE MALECÓN DE TEHUAMIXTLE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TEHUAMIXTLE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TRAZO Y NIVELACIÓN CON EQUIPO DE TOPOGRAFÍA SUMINISTRO Y COLOCACIÓN REPARACIÓN DE EMPEDRADO EN EXISTENCIA APLICACIÓN DE PINTURA COLOCACIÓN DE BARANDAL RUSTICO.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 xml:space="preserve"> $                100,576.87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040" w:rsidRPr="00271040" w:rsidRDefault="00271040" w:rsidP="00C93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27104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20/02/2019 AL 5/03/2019</w:t>
            </w:r>
          </w:p>
        </w:tc>
      </w:tr>
    </w:tbl>
    <w:p w:rsidR="00271040" w:rsidRPr="00271040" w:rsidRDefault="00271040" w:rsidP="008C1AB0">
      <w:pPr>
        <w:jc w:val="both"/>
        <w:rPr>
          <w:rFonts w:ascii="Century Gothic" w:hAnsi="Century Gothic"/>
          <w:b/>
          <w:sz w:val="16"/>
          <w:szCs w:val="16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p w:rsidR="00C931F3" w:rsidRDefault="00C931F3" w:rsidP="008C1AB0">
      <w:pPr>
        <w:jc w:val="both"/>
        <w:rPr>
          <w:rFonts w:ascii="Century Gothic" w:hAnsi="Century Gothic"/>
          <w:b/>
          <w:sz w:val="20"/>
          <w:szCs w:val="20"/>
        </w:rPr>
      </w:pPr>
    </w:p>
    <w:sectPr w:rsidR="00C931F3" w:rsidSect="00C931F3">
      <w:headerReference w:type="default" r:id="rId8"/>
      <w:pgSz w:w="12240" w:h="15840" w:code="1"/>
      <w:pgMar w:top="1702" w:right="476" w:bottom="720" w:left="709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EB" w:rsidRDefault="003C70EB" w:rsidP="00D814F7">
      <w:pPr>
        <w:spacing w:after="0" w:line="240" w:lineRule="auto"/>
      </w:pPr>
      <w:r>
        <w:separator/>
      </w:r>
    </w:p>
  </w:endnote>
  <w:endnote w:type="continuationSeparator" w:id="0">
    <w:p w:rsidR="003C70EB" w:rsidRDefault="003C70EB" w:rsidP="00D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EB" w:rsidRDefault="003C70EB" w:rsidP="00D814F7">
      <w:pPr>
        <w:spacing w:after="0" w:line="240" w:lineRule="auto"/>
      </w:pPr>
      <w:r>
        <w:separator/>
      </w:r>
    </w:p>
  </w:footnote>
  <w:footnote w:type="continuationSeparator" w:id="0">
    <w:p w:rsidR="003C70EB" w:rsidRDefault="003C70EB" w:rsidP="00D8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E9" w:rsidRDefault="00F209E9" w:rsidP="00F209E9">
    <w:pPr>
      <w:pStyle w:val="Encabezado"/>
      <w:rPr>
        <w:b/>
        <w:sz w:val="28"/>
        <w:szCs w:val="28"/>
      </w:rPr>
    </w:pPr>
  </w:p>
  <w:p w:rsidR="00F209E9" w:rsidRDefault="00F209E9" w:rsidP="00F209E9">
    <w:pPr>
      <w:pStyle w:val="Encabezado"/>
      <w:rPr>
        <w:b/>
        <w:sz w:val="28"/>
        <w:szCs w:val="28"/>
      </w:rPr>
    </w:pPr>
  </w:p>
  <w:p w:rsidR="00F209E9" w:rsidRPr="00F209E9" w:rsidRDefault="00F209E9" w:rsidP="00F209E9">
    <w:pPr>
      <w:pStyle w:val="Encabezad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17AF"/>
    <w:multiLevelType w:val="hybridMultilevel"/>
    <w:tmpl w:val="9A08CCC8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F86545"/>
    <w:multiLevelType w:val="hybridMultilevel"/>
    <w:tmpl w:val="83BC5DD6"/>
    <w:lvl w:ilvl="0" w:tplc="080A000D">
      <w:start w:val="1"/>
      <w:numFmt w:val="bullet"/>
      <w:lvlText w:val=""/>
      <w:lvlJc w:val="left"/>
      <w:pPr>
        <w:ind w:left="256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">
    <w:nsid w:val="21C5414E"/>
    <w:multiLevelType w:val="hybridMultilevel"/>
    <w:tmpl w:val="3FE22A9E"/>
    <w:lvl w:ilvl="0" w:tplc="080A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EDF51E4"/>
    <w:multiLevelType w:val="hybridMultilevel"/>
    <w:tmpl w:val="BECC1C92"/>
    <w:lvl w:ilvl="0" w:tplc="080A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87E5631"/>
    <w:multiLevelType w:val="hybridMultilevel"/>
    <w:tmpl w:val="BA1EA684"/>
    <w:lvl w:ilvl="0" w:tplc="080A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">
    <w:nsid w:val="5AB76FD4"/>
    <w:multiLevelType w:val="hybridMultilevel"/>
    <w:tmpl w:val="1B0A91E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3433DF"/>
    <w:multiLevelType w:val="hybridMultilevel"/>
    <w:tmpl w:val="393E7220"/>
    <w:lvl w:ilvl="0" w:tplc="08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5D2FD7"/>
    <w:multiLevelType w:val="hybridMultilevel"/>
    <w:tmpl w:val="BC90846A"/>
    <w:lvl w:ilvl="0" w:tplc="080A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771D6BD3"/>
    <w:multiLevelType w:val="hybridMultilevel"/>
    <w:tmpl w:val="D78E1A16"/>
    <w:lvl w:ilvl="0" w:tplc="080A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78010F71"/>
    <w:multiLevelType w:val="hybridMultilevel"/>
    <w:tmpl w:val="9B86FAB4"/>
    <w:lvl w:ilvl="0" w:tplc="080A0009">
      <w:start w:val="1"/>
      <w:numFmt w:val="bullet"/>
      <w:lvlText w:val=""/>
      <w:lvlJc w:val="left"/>
      <w:pPr>
        <w:ind w:left="21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7A932AD8"/>
    <w:multiLevelType w:val="hybridMultilevel"/>
    <w:tmpl w:val="A0EE7154"/>
    <w:lvl w:ilvl="0" w:tplc="08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7"/>
    <w:rsid w:val="0000656E"/>
    <w:rsid w:val="00024C55"/>
    <w:rsid w:val="00051A74"/>
    <w:rsid w:val="00076CF0"/>
    <w:rsid w:val="00077328"/>
    <w:rsid w:val="000D22F6"/>
    <w:rsid w:val="00104E3D"/>
    <w:rsid w:val="00112EC4"/>
    <w:rsid w:val="001160D9"/>
    <w:rsid w:val="00116B50"/>
    <w:rsid w:val="00133407"/>
    <w:rsid w:val="00140011"/>
    <w:rsid w:val="00156175"/>
    <w:rsid w:val="00174320"/>
    <w:rsid w:val="00176BE0"/>
    <w:rsid w:val="001921B4"/>
    <w:rsid w:val="001E2F7F"/>
    <w:rsid w:val="00201392"/>
    <w:rsid w:val="00211F66"/>
    <w:rsid w:val="0023485F"/>
    <w:rsid w:val="002705E7"/>
    <w:rsid w:val="00271040"/>
    <w:rsid w:val="002756CA"/>
    <w:rsid w:val="002C1A1A"/>
    <w:rsid w:val="002C30CA"/>
    <w:rsid w:val="002C426E"/>
    <w:rsid w:val="00316325"/>
    <w:rsid w:val="003312C3"/>
    <w:rsid w:val="0034159B"/>
    <w:rsid w:val="0037619E"/>
    <w:rsid w:val="003C70EB"/>
    <w:rsid w:val="003D21E9"/>
    <w:rsid w:val="003F0CB9"/>
    <w:rsid w:val="003F246B"/>
    <w:rsid w:val="00405A20"/>
    <w:rsid w:val="004337E0"/>
    <w:rsid w:val="0044212A"/>
    <w:rsid w:val="00452288"/>
    <w:rsid w:val="0046335B"/>
    <w:rsid w:val="004817EF"/>
    <w:rsid w:val="00492479"/>
    <w:rsid w:val="00493E14"/>
    <w:rsid w:val="004C25D5"/>
    <w:rsid w:val="004D4C08"/>
    <w:rsid w:val="005238BD"/>
    <w:rsid w:val="00526F63"/>
    <w:rsid w:val="00533AEA"/>
    <w:rsid w:val="00570100"/>
    <w:rsid w:val="005913FD"/>
    <w:rsid w:val="0059386E"/>
    <w:rsid w:val="005A63C1"/>
    <w:rsid w:val="00602E5C"/>
    <w:rsid w:val="006148DE"/>
    <w:rsid w:val="00614AE4"/>
    <w:rsid w:val="00620606"/>
    <w:rsid w:val="00620BD2"/>
    <w:rsid w:val="00625C73"/>
    <w:rsid w:val="00641526"/>
    <w:rsid w:val="00646628"/>
    <w:rsid w:val="00661568"/>
    <w:rsid w:val="006A1FC6"/>
    <w:rsid w:val="006C739D"/>
    <w:rsid w:val="00714C98"/>
    <w:rsid w:val="007202A3"/>
    <w:rsid w:val="00726A16"/>
    <w:rsid w:val="00730A84"/>
    <w:rsid w:val="007500D1"/>
    <w:rsid w:val="00766F6D"/>
    <w:rsid w:val="007C2BFD"/>
    <w:rsid w:val="007E2890"/>
    <w:rsid w:val="007E3D55"/>
    <w:rsid w:val="0083451D"/>
    <w:rsid w:val="008577B2"/>
    <w:rsid w:val="0086534B"/>
    <w:rsid w:val="0086792E"/>
    <w:rsid w:val="00876D19"/>
    <w:rsid w:val="008876DC"/>
    <w:rsid w:val="00895F87"/>
    <w:rsid w:val="008A1141"/>
    <w:rsid w:val="008C1275"/>
    <w:rsid w:val="008C1AB0"/>
    <w:rsid w:val="008C7EC7"/>
    <w:rsid w:val="008D3BC7"/>
    <w:rsid w:val="009141BA"/>
    <w:rsid w:val="00917BF4"/>
    <w:rsid w:val="00985B1F"/>
    <w:rsid w:val="00995610"/>
    <w:rsid w:val="00997CD5"/>
    <w:rsid w:val="009D2F34"/>
    <w:rsid w:val="00A1155B"/>
    <w:rsid w:val="00A26522"/>
    <w:rsid w:val="00A50460"/>
    <w:rsid w:val="00A91C1C"/>
    <w:rsid w:val="00A95D04"/>
    <w:rsid w:val="00AB289A"/>
    <w:rsid w:val="00AC72B1"/>
    <w:rsid w:val="00B15D1D"/>
    <w:rsid w:val="00B32E6C"/>
    <w:rsid w:val="00B41789"/>
    <w:rsid w:val="00B43348"/>
    <w:rsid w:val="00B4377B"/>
    <w:rsid w:val="00B56DE6"/>
    <w:rsid w:val="00BA4F21"/>
    <w:rsid w:val="00BB6C76"/>
    <w:rsid w:val="00BE0F18"/>
    <w:rsid w:val="00BE42EF"/>
    <w:rsid w:val="00C34171"/>
    <w:rsid w:val="00C34CAC"/>
    <w:rsid w:val="00C5590C"/>
    <w:rsid w:val="00C8373B"/>
    <w:rsid w:val="00C875F7"/>
    <w:rsid w:val="00C931F3"/>
    <w:rsid w:val="00C95C05"/>
    <w:rsid w:val="00CA7C6E"/>
    <w:rsid w:val="00CB0493"/>
    <w:rsid w:val="00CD178D"/>
    <w:rsid w:val="00D229F5"/>
    <w:rsid w:val="00D40FCA"/>
    <w:rsid w:val="00D46829"/>
    <w:rsid w:val="00D67825"/>
    <w:rsid w:val="00D76A30"/>
    <w:rsid w:val="00D80E3C"/>
    <w:rsid w:val="00D814F7"/>
    <w:rsid w:val="00D834DD"/>
    <w:rsid w:val="00DA3ADD"/>
    <w:rsid w:val="00DC2D17"/>
    <w:rsid w:val="00DD2184"/>
    <w:rsid w:val="00DF1882"/>
    <w:rsid w:val="00DF2453"/>
    <w:rsid w:val="00E131A1"/>
    <w:rsid w:val="00E36B81"/>
    <w:rsid w:val="00E40C3D"/>
    <w:rsid w:val="00E41FF6"/>
    <w:rsid w:val="00E423F2"/>
    <w:rsid w:val="00E52079"/>
    <w:rsid w:val="00E56C01"/>
    <w:rsid w:val="00E71C70"/>
    <w:rsid w:val="00EA296C"/>
    <w:rsid w:val="00EA4DB2"/>
    <w:rsid w:val="00EB450A"/>
    <w:rsid w:val="00ED286C"/>
    <w:rsid w:val="00EE447F"/>
    <w:rsid w:val="00EF5112"/>
    <w:rsid w:val="00F04FCF"/>
    <w:rsid w:val="00F14B83"/>
    <w:rsid w:val="00F17EB0"/>
    <w:rsid w:val="00F209E9"/>
    <w:rsid w:val="00F223B3"/>
    <w:rsid w:val="00F47F1B"/>
    <w:rsid w:val="00F52B88"/>
    <w:rsid w:val="00F5492D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77022-02BB-4096-B28C-6FDD5A1A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4F7"/>
  </w:style>
  <w:style w:type="paragraph" w:styleId="Piedepgina">
    <w:name w:val="footer"/>
    <w:basedOn w:val="Normal"/>
    <w:link w:val="Piedepgina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4F7"/>
  </w:style>
  <w:style w:type="paragraph" w:styleId="Textodeglobo">
    <w:name w:val="Balloon Text"/>
    <w:basedOn w:val="Normal"/>
    <w:link w:val="TextodegloboCar"/>
    <w:uiPriority w:val="99"/>
    <w:semiHidden/>
    <w:unhideWhenUsed/>
    <w:rsid w:val="00D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49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A4DB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A4F21"/>
    <w:rPr>
      <w:i/>
      <w:iCs/>
    </w:rPr>
  </w:style>
  <w:style w:type="table" w:styleId="Tablaconcuadrcula">
    <w:name w:val="Table Grid"/>
    <w:basedOn w:val="Tablanormal"/>
    <w:uiPriority w:val="39"/>
    <w:rsid w:val="004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2F7D-229D-4478-B790-1B67AB87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6</cp:revision>
  <cp:lastPrinted>2019-04-12T14:43:00Z</cp:lastPrinted>
  <dcterms:created xsi:type="dcterms:W3CDTF">2021-09-15T17:23:00Z</dcterms:created>
  <dcterms:modified xsi:type="dcterms:W3CDTF">2021-09-15T17:38:00Z</dcterms:modified>
</cp:coreProperties>
</file>